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80" w:rsidRPr="00DE2106" w:rsidRDefault="00BF5B80" w:rsidP="00BF5B8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</w:t>
      </w:r>
      <w:bookmarkStart w:id="0" w:name="_GoBack"/>
      <w:proofErr w:type="gramStart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满溢足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2号</w:t>
      </w:r>
      <w:bookmarkEnd w:id="0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BF5B80" w:rsidRPr="00DE2106" w:rsidRDefault="00BF5B80" w:rsidP="00BF5B8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</w:t>
      </w:r>
      <w:r>
        <w:rPr>
          <w:rFonts w:ascii="彩虹粗仿宋" w:eastAsia="彩虹粗仿宋" w:hAnsi="宋体" w:hint="eastAsia"/>
          <w:color w:val="000000"/>
          <w:szCs w:val="21"/>
        </w:rPr>
        <w:t>2018年3月1日</w:t>
      </w:r>
    </w:p>
    <w:p w:rsidR="00BF5B80" w:rsidRDefault="00BF5B80" w:rsidP="00BF5B8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满溢足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2号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”净值型人民币理财产品于201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式成立，首次开放日为【2016】年【10】月【17】日。截至2018年</w:t>
      </w:r>
      <w:r>
        <w:rPr>
          <w:rFonts w:ascii="彩虹粗仿宋" w:eastAsia="彩虹粗仿宋" w:hAnsi="宋体"/>
          <w:color w:val="000000"/>
          <w:sz w:val="28"/>
          <w:szCs w:val="28"/>
        </w:rPr>
        <w:t>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/>
          <w:color w:val="000000"/>
          <w:sz w:val="28"/>
          <w:szCs w:val="28"/>
        </w:rPr>
        <w:t>28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总资产0.</w:t>
      </w:r>
      <w:r>
        <w:rPr>
          <w:rFonts w:ascii="彩虹粗仿宋" w:eastAsia="彩虹粗仿宋" w:hAnsi="宋体"/>
          <w:color w:val="000000"/>
          <w:sz w:val="28"/>
          <w:szCs w:val="28"/>
        </w:rPr>
        <w:t>49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亿元，资产净值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0.</w:t>
      </w:r>
      <w:r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  <w:t>49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亿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BF5B80" w:rsidRPr="00DE2106" w:rsidRDefault="00BF5B80" w:rsidP="00BF5B8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BF5B80" w:rsidRPr="00DE2106" w:rsidRDefault="00BF5B80" w:rsidP="00BF5B8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>
        <w:rPr>
          <w:rFonts w:ascii="彩虹粗仿宋" w:eastAsia="彩虹粗仿宋" w:hAnsi="宋体"/>
          <w:color w:val="000000"/>
          <w:sz w:val="28"/>
          <w:szCs w:val="28"/>
        </w:rPr>
        <w:t>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/>
          <w:color w:val="000000"/>
          <w:sz w:val="28"/>
          <w:szCs w:val="28"/>
        </w:rPr>
        <w:t>28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日，产品单位</w:t>
      </w:r>
      <w:r w:rsidRPr="00896961">
        <w:rPr>
          <w:rFonts w:ascii="彩虹粗仿宋" w:eastAsia="彩虹粗仿宋" w:hAnsi="宋体" w:hint="eastAsia"/>
          <w:color w:val="000000"/>
          <w:sz w:val="28"/>
          <w:szCs w:val="28"/>
        </w:rPr>
        <w:t>净值为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1.0</w:t>
      </w:r>
      <w:r>
        <w:rPr>
          <w:rFonts w:ascii="彩虹粗仿宋" w:eastAsia="彩虹粗仿宋" w:hAnsi="宋体"/>
          <w:color w:val="000000"/>
          <w:sz w:val="28"/>
          <w:szCs w:val="28"/>
        </w:rPr>
        <w:t>245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</w:t>
      </w:r>
      <w:r w:rsidRPr="00896961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BF5B80" w:rsidRPr="00DE2106" w:rsidRDefault="00BF5B80" w:rsidP="00BF5B8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BF5B80" w:rsidRDefault="00BF5B80" w:rsidP="00BF5B8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BF5B80" w:rsidRPr="00DE2106" w:rsidRDefault="00BF5B80" w:rsidP="00BF5B8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BF5B80" w:rsidRPr="0000530E" w:rsidRDefault="00BF5B80" w:rsidP="00BF5B8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>
        <w:rPr>
          <w:rFonts w:ascii="彩虹粗仿宋" w:eastAsia="彩虹粗仿宋" w:hAnsi="宋体"/>
          <w:color w:val="000000"/>
          <w:sz w:val="28"/>
          <w:szCs w:val="28"/>
        </w:rPr>
        <w:t>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/>
          <w:color w:val="000000"/>
          <w:sz w:val="28"/>
          <w:szCs w:val="28"/>
        </w:rPr>
        <w:t>28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日，本产品的资金实际全部投资于现金、债券、基金等。</w:t>
      </w:r>
    </w:p>
    <w:p w:rsidR="00BF5B80" w:rsidRPr="002E2785" w:rsidRDefault="00BF5B80" w:rsidP="00BF5B8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BF5B80" w:rsidRPr="00DE2106" w:rsidRDefault="00BF5B80" w:rsidP="00BF5B80">
      <w:pPr>
        <w:jc w:val="center"/>
        <w:rPr>
          <w:rFonts w:ascii="彩虹粗仿宋" w:eastAsia="彩虹粗仿宋"/>
        </w:rPr>
      </w:pPr>
      <w:r>
        <w:rPr>
          <w:noProof/>
        </w:rPr>
        <w:drawing>
          <wp:inline distT="0" distB="0" distL="0" distR="0" wp14:anchorId="122F5234" wp14:editId="3C7160DE">
            <wp:extent cx="4246245" cy="2560320"/>
            <wp:effectExtent l="0" t="0" r="1905" b="0"/>
            <wp:docPr id="7" name="图表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F5B80" w:rsidRPr="00DE2106" w:rsidRDefault="00BF5B80" w:rsidP="00BF5B80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（三）债券类资产投资情况</w:t>
      </w:r>
    </w:p>
    <w:p w:rsidR="00BF5B80" w:rsidRPr="00DE2106" w:rsidRDefault="00BF5B80" w:rsidP="00BF5B80">
      <w:pPr>
        <w:ind w:firstLineChars="152" w:firstLine="426"/>
        <w:jc w:val="lef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信用债投资余额：0.</w:t>
      </w:r>
      <w:r>
        <w:rPr>
          <w:rFonts w:ascii="彩虹粗仿宋" w:eastAsia="彩虹粗仿宋" w:hAnsi="宋体"/>
          <w:color w:val="000000"/>
          <w:sz w:val="28"/>
          <w:szCs w:val="28"/>
        </w:rPr>
        <w:t>40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亿元。</w:t>
      </w:r>
    </w:p>
    <w:p w:rsidR="00BF5B80" w:rsidRPr="004916B4" w:rsidRDefault="00BF5B80" w:rsidP="00BF5B8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三、产品整体运作情况</w:t>
      </w:r>
    </w:p>
    <w:p w:rsidR="00BF5B80" w:rsidRPr="00DE2106" w:rsidRDefault="00BF5B80" w:rsidP="00BF5B8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BF5B80" w:rsidRPr="00DE2106" w:rsidRDefault="00BF5B80" w:rsidP="00BF5B8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BF5B80" w:rsidRPr="00DE2106" w:rsidRDefault="00BF5B80" w:rsidP="00BF5B8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BF5B80" w:rsidRPr="00DE2106" w:rsidRDefault="00BF5B80" w:rsidP="00BF5B8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BF5B80" w:rsidRPr="00DE2106" w:rsidRDefault="00BF5B80" w:rsidP="00BF5B8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2018年3月6日</w:t>
      </w:r>
    </w:p>
    <w:p w:rsidR="00615B9D" w:rsidRDefault="00BF5B80"/>
    <w:sectPr w:rsidR="00615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80"/>
    <w:rsid w:val="005226E7"/>
    <w:rsid w:val="00BF5B80"/>
    <w:rsid w:val="00F6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8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5B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5B8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8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5B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5B8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0-&#24037;&#20316;\&#26631;&#20934;&#21270;&#25237;&#30740;\1-&#20135;&#21697;&#25237;&#21518;\2018-02-28\&#24314;&#20449;&#36164;&#26412;&#23433;&#37995;1&#12289;2&#21495;&#65293;&#25237;&#21518;&#31649;&#29702;&#21488;&#36134;&#12304;2018-02-28&#12305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楷体_GB2312" panose="02010609030101010101" pitchFamily="49" charset="-122"/>
                <a:ea typeface="楷体_GB2312" panose="02010609030101010101" pitchFamily="49" charset="-122"/>
                <a:cs typeface="+mn-cs"/>
              </a:defRPr>
            </a:pPr>
            <a:r>
              <a:rPr lang="zh-CN" altLang="en-US"/>
              <a:t>资产分布情况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v>安鑫1号资产分布</c:v>
          </c:tx>
          <c:dPt>
            <c:idx val="0"/>
            <c:bubble3D val="0"/>
            <c:spPr>
              <a:solidFill>
                <a:schemeClr val="accent1">
                  <a:shade val="53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CF2-41F6-AABD-95B1F9C1ED99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CF2-41F6-AABD-95B1F9C1ED99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CF2-41F6-AABD-95B1F9C1ED99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CF2-41F6-AABD-95B1F9C1ED99}"/>
              </c:ext>
            </c:extLst>
          </c:dPt>
          <c:dPt>
            <c:idx val="4"/>
            <c:bubble3D val="0"/>
            <c:spPr>
              <a:solidFill>
                <a:schemeClr val="accent1">
                  <a:tint val="54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CF2-41F6-AABD-95B1F9C1ED99}"/>
              </c:ext>
            </c:extLst>
          </c:dPt>
          <c:dLbls>
            <c:dLbl>
              <c:idx val="0"/>
              <c:layout>
                <c:manualLayout>
                  <c:x val="3.1649670840325286E-2"/>
                  <c:y val="1.976700559650895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CF2-41F6-AABD-95B1F9C1ED99}"/>
                </c:ext>
              </c:extLst>
            </c:dLbl>
            <c:dLbl>
              <c:idx val="1"/>
              <c:layout>
                <c:manualLayout>
                  <c:x val="9.1011592300962382E-3"/>
                  <c:y val="-2.832531350247885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CF2-41F6-AABD-95B1F9C1ED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安鑫1号!$L$7:$L$11</c:f>
              <c:strCache>
                <c:ptCount val="5"/>
                <c:pt idx="0">
                  <c:v>债券投资</c:v>
                </c:pt>
                <c:pt idx="1">
                  <c:v>基金投资</c:v>
                </c:pt>
                <c:pt idx="2">
                  <c:v>现金类资产</c:v>
                </c:pt>
                <c:pt idx="3">
                  <c:v>应收利息</c:v>
                </c:pt>
                <c:pt idx="4">
                  <c:v>其它应收款</c:v>
                </c:pt>
              </c:strCache>
            </c:strRef>
          </c:cat>
          <c:val>
            <c:numRef>
              <c:f>安鑫1号!$K$7:$K$11</c:f>
              <c:numCache>
                <c:formatCode>0.00%</c:formatCode>
                <c:ptCount val="5"/>
                <c:pt idx="0">
                  <c:v>0.80575657911183485</c:v>
                </c:pt>
                <c:pt idx="1">
                  <c:v>0.14142863096050828</c:v>
                </c:pt>
                <c:pt idx="2">
                  <c:v>3.5562472369184792E-2</c:v>
                </c:pt>
                <c:pt idx="3">
                  <c:v>1.7017641241177824E-2</c:v>
                </c:pt>
                <c:pt idx="4">
                  <c:v>2.3467631729427385E-4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CF2-41F6-AABD-95B1F9C1ED9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054644808743182"/>
          <c:y val="0.36770655208967518"/>
          <c:w val="0.29306010928961751"/>
          <c:h val="0.390294556367753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楷体_GB2312" panose="02010609030101010101" pitchFamily="49" charset="-122"/>
              <a:ea typeface="楷体_GB2312" panose="02010609030101010101" pitchFamily="49" charset="-122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等线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2018-03-06T07:50:00Z</dcterms:created>
  <dcterms:modified xsi:type="dcterms:W3CDTF">2018-03-06T07:51:00Z</dcterms:modified>
</cp:coreProperties>
</file>